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8B1" w:rsidRDefault="00F208B1" w:rsidP="00F208B1">
      <w:pPr>
        <w:jc w:val="center"/>
        <w:rPr>
          <w:b/>
          <w:bCs/>
          <w:sz w:val="22"/>
          <w:szCs w:val="22"/>
        </w:rPr>
      </w:pPr>
      <w:bookmarkStart w:id="0" w:name="_Hlk226457462"/>
    </w:p>
    <w:p w:rsidR="00F208B1" w:rsidRDefault="00F208B1" w:rsidP="00F208B1">
      <w:pPr>
        <w:jc w:val="center"/>
        <w:rPr>
          <w:rFonts w:eastAsia="Calibri"/>
          <w:b/>
          <w:bCs/>
          <w:spacing w:val="30"/>
          <w:sz w:val="20"/>
          <w:szCs w:val="20"/>
        </w:rPr>
      </w:pPr>
      <w:r>
        <w:rPr>
          <w:rFonts w:eastAsia="Calibri"/>
          <w:b/>
          <w:bCs/>
          <w:spacing w:val="30"/>
          <w:sz w:val="20"/>
          <w:szCs w:val="20"/>
        </w:rPr>
        <w:t>KA</w:t>
      </w:r>
      <w:r w:rsidRPr="005C100B">
        <w:rPr>
          <w:rFonts w:eastAsia="Calibri"/>
          <w:b/>
          <w:bCs/>
          <w:spacing w:val="30"/>
          <w:sz w:val="20"/>
          <w:szCs w:val="20"/>
        </w:rPr>
        <w:t>RTA PRZEDMIOTU (SYLABUS</w:t>
      </w:r>
      <w:r>
        <w:rPr>
          <w:rFonts w:eastAsia="Calibri"/>
          <w:b/>
          <w:bCs/>
          <w:spacing w:val="30"/>
          <w:sz w:val="20"/>
          <w:szCs w:val="20"/>
        </w:rPr>
        <w:t>)</w:t>
      </w:r>
    </w:p>
    <w:p w:rsidR="00F208B1" w:rsidRPr="005C100B" w:rsidRDefault="00F208B1" w:rsidP="00F208B1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F208B1" w:rsidRPr="005C100B" w:rsidRDefault="00F208B1" w:rsidP="00F208B1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C100B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68"/>
        <w:gridCol w:w="2299"/>
        <w:gridCol w:w="891"/>
        <w:gridCol w:w="1521"/>
        <w:gridCol w:w="1512"/>
        <w:gridCol w:w="1211"/>
        <w:gridCol w:w="1214"/>
      </w:tblGrid>
      <w:tr w:rsidR="00F208B1" w:rsidRPr="005C100B" w:rsidTr="00547919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F208B1" w:rsidRPr="005C100B" w:rsidRDefault="00F208B1" w:rsidP="00547919">
            <w:pPr>
              <w:ind w:left="113" w:right="11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Nazwa przedmiotu</w:t>
            </w:r>
          </w:p>
        </w:tc>
        <w:tc>
          <w:tcPr>
            <w:tcW w:w="2433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w języku polskim</w:t>
            </w:r>
          </w:p>
        </w:tc>
      </w:tr>
      <w:tr w:rsidR="00F208B1" w:rsidRPr="005C100B" w:rsidTr="00547919">
        <w:trPr>
          <w:trHeight w:val="454"/>
          <w:jc w:val="center"/>
        </w:trPr>
        <w:tc>
          <w:tcPr>
            <w:tcW w:w="2170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BHP/O/I/ST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/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33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spacing w:line="276" w:lineRule="auto"/>
              <w:jc w:val="center"/>
              <w:rPr>
                <w:rFonts w:eastAsia="Calibri"/>
                <w:i/>
                <w:sz w:val="20"/>
                <w:szCs w:val="20"/>
                <w:lang w:val="en-GB" w:eastAsia="en-US"/>
              </w:rPr>
            </w:pPr>
            <w:r w:rsidRPr="005C100B">
              <w:rPr>
                <w:rFonts w:eastAsia="Calibri"/>
                <w:i/>
                <w:sz w:val="20"/>
                <w:szCs w:val="20"/>
                <w:lang w:val="en-GB" w:eastAsia="en-US"/>
              </w:rPr>
              <w:t xml:space="preserve">w </w:t>
            </w:r>
            <w:proofErr w:type="spellStart"/>
            <w:r w:rsidRPr="005C100B">
              <w:rPr>
                <w:rFonts w:eastAsia="Calibri"/>
                <w:i/>
                <w:sz w:val="20"/>
                <w:szCs w:val="20"/>
                <w:lang w:val="en-GB" w:eastAsia="en-US"/>
              </w:rPr>
              <w:t>języku</w:t>
            </w:r>
            <w:proofErr w:type="spellEnd"/>
            <w:r w:rsidRPr="005C100B">
              <w:rPr>
                <w:rFonts w:eastAsia="Calibri"/>
                <w:i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 w:rsidRPr="005C100B">
              <w:rPr>
                <w:rFonts w:eastAsia="Calibri"/>
                <w:i/>
                <w:sz w:val="20"/>
                <w:szCs w:val="20"/>
                <w:lang w:val="en-GB" w:eastAsia="en-US"/>
              </w:rPr>
              <w:t>angielskim</w:t>
            </w:r>
            <w:proofErr w:type="spellEnd"/>
          </w:p>
        </w:tc>
      </w:tr>
      <w:tr w:rsidR="00F208B1" w:rsidRPr="005C100B" w:rsidTr="00547919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BE73B6" w:rsidRDefault="00F208B1" w:rsidP="00547919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BE73B6">
              <w:rPr>
                <w:rFonts w:eastAsia="Calibri"/>
                <w:i/>
                <w:sz w:val="20"/>
                <w:szCs w:val="20"/>
                <w:lang w:eastAsia="en-US"/>
              </w:rPr>
              <w:t>polski</w:t>
            </w:r>
          </w:p>
        </w:tc>
      </w:tr>
      <w:tr w:rsidR="00F208B1" w:rsidRPr="005C100B" w:rsidTr="00547919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2026/2027</w:t>
            </w:r>
          </w:p>
        </w:tc>
      </w:tr>
      <w:tr w:rsidR="00F208B1" w:rsidRPr="005C100B" w:rsidTr="00547919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208B1" w:rsidRPr="005C100B" w:rsidTr="00547919">
        <w:trPr>
          <w:trHeight w:val="454"/>
          <w:jc w:val="center"/>
        </w:trPr>
        <w:tc>
          <w:tcPr>
            <w:tcW w:w="217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30" w:type="pct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F208B1" w:rsidRPr="005C100B" w:rsidTr="00547919">
        <w:trPr>
          <w:trHeight w:val="454"/>
          <w:jc w:val="center"/>
        </w:trPr>
        <w:tc>
          <w:tcPr>
            <w:tcW w:w="21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30" w:type="pct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F208B1" w:rsidRPr="005C100B" w:rsidTr="00547919">
        <w:trPr>
          <w:trHeight w:val="454"/>
          <w:jc w:val="center"/>
        </w:trPr>
        <w:tc>
          <w:tcPr>
            <w:tcW w:w="2170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Pierwszego stopnia</w:t>
            </w:r>
          </w:p>
        </w:tc>
      </w:tr>
      <w:tr w:rsidR="00F208B1" w:rsidRPr="005C100B" w:rsidTr="00547919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i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F208B1" w:rsidRPr="005C100B" w:rsidTr="00547919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stacjonarna</w:t>
            </w:r>
          </w:p>
        </w:tc>
      </w:tr>
      <w:tr w:rsidR="00F208B1" w:rsidRPr="005C100B" w:rsidTr="00547919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3Z</w:t>
            </w:r>
          </w:p>
        </w:tc>
      </w:tr>
      <w:tr w:rsidR="00F208B1" w:rsidRPr="005C100B" w:rsidTr="00547919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208B1" w:rsidRPr="005C100B" w:rsidTr="00547919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710FB8">
              <w:rPr>
                <w:rFonts w:eastAsia="Calibri"/>
                <w:i/>
                <w:sz w:val="20"/>
                <w:szCs w:val="20"/>
                <w:lang w:eastAsia="en-US"/>
              </w:rPr>
              <w:t xml:space="preserve">D2. 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Przedmiot z obszaru </w:t>
            </w:r>
            <w:r w:rsidRPr="00710FB8">
              <w:rPr>
                <w:rFonts w:eastAsia="Calibri"/>
                <w:i/>
                <w:sz w:val="20"/>
                <w:szCs w:val="20"/>
                <w:lang w:eastAsia="en-US"/>
              </w:rPr>
              <w:t xml:space="preserve"> nauk humanistycznych lub nauk społecznych 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z oferty ogólnouczelnianej</w:t>
            </w:r>
          </w:p>
        </w:tc>
      </w:tr>
      <w:tr w:rsidR="00F208B1" w:rsidRPr="005C100B" w:rsidTr="00547919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710FB8">
              <w:rPr>
                <w:rFonts w:eastAsia="Calibri"/>
                <w:i/>
                <w:sz w:val="20"/>
                <w:szCs w:val="20"/>
                <w:lang w:eastAsia="en-US"/>
              </w:rPr>
              <w:t>do wyboru</w:t>
            </w:r>
          </w:p>
        </w:tc>
      </w:tr>
      <w:tr w:rsidR="00F208B1" w:rsidRPr="005C100B" w:rsidTr="00547919">
        <w:trPr>
          <w:trHeight w:val="454"/>
          <w:jc w:val="center"/>
        </w:trPr>
        <w:tc>
          <w:tcPr>
            <w:tcW w:w="2170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8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F208B1" w:rsidRPr="005C100B" w:rsidTr="00547919">
        <w:trPr>
          <w:trHeight w:val="454"/>
          <w:jc w:val="center"/>
        </w:trPr>
        <w:tc>
          <w:tcPr>
            <w:tcW w:w="2170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 w:rsidRP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81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  2 </w:t>
            </w:r>
            <w:r w:rsidRPr="005C100B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F208B1" w:rsidRPr="005C100B" w:rsidTr="00547919">
        <w:trPr>
          <w:trHeight w:val="454"/>
          <w:jc w:val="center"/>
        </w:trPr>
        <w:tc>
          <w:tcPr>
            <w:tcW w:w="2170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81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F208B1" w:rsidRPr="005C100B" w:rsidTr="00547919">
        <w:trPr>
          <w:trHeight w:val="454"/>
          <w:jc w:val="center"/>
        </w:trPr>
        <w:tc>
          <w:tcPr>
            <w:tcW w:w="2170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1081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F208B1" w:rsidRPr="005C100B" w:rsidTr="00547919">
        <w:trPr>
          <w:trHeight w:val="454"/>
          <w:jc w:val="center"/>
        </w:trPr>
        <w:tc>
          <w:tcPr>
            <w:tcW w:w="114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spacing w:after="200" w:line="276" w:lineRule="auto"/>
              <w:ind w:left="168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F208B1" w:rsidRPr="005C100B" w:rsidTr="00547919">
        <w:trPr>
          <w:trHeight w:val="454"/>
          <w:jc w:val="center"/>
        </w:trPr>
        <w:tc>
          <w:tcPr>
            <w:tcW w:w="114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ind w:left="151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F208B1" w:rsidRPr="005C100B" w:rsidTr="00547919">
        <w:trPr>
          <w:trHeight w:val="454"/>
          <w:jc w:val="center"/>
        </w:trPr>
        <w:tc>
          <w:tcPr>
            <w:tcW w:w="114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457A80" w:rsidRDefault="00457A80" w:rsidP="00457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7A80">
              <w:rPr>
                <w:rFonts w:ascii="Times New Roman" w:hAnsi="Times New Roman" w:cs="Times New Roman"/>
                <w:sz w:val="20"/>
                <w:szCs w:val="20"/>
              </w:rPr>
              <w:t>Nauki o zarządzaniu i jakości</w:t>
            </w:r>
          </w:p>
        </w:tc>
        <w:tc>
          <w:tcPr>
            <w:tcW w:w="5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2 </w:t>
            </w:r>
            <w:r w:rsidRP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F208B1" w:rsidRPr="005C100B" w:rsidTr="00547919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10FCC" w:rsidRPr="00D10FCC" w:rsidRDefault="00D10FCC" w:rsidP="00D10FC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10FCC">
              <w:rPr>
                <w:rFonts w:eastAsia="Calibri"/>
                <w:sz w:val="20"/>
                <w:szCs w:val="20"/>
                <w:lang w:eastAsia="en-US"/>
              </w:rPr>
              <w:t>W trybie regularnym – w siedzibie Uczelni</w:t>
            </w:r>
          </w:p>
          <w:p w:rsidR="00D10FCC" w:rsidRPr="00D10FCC" w:rsidRDefault="00D10FCC" w:rsidP="00D10FC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10FCC">
              <w:rPr>
                <w:rFonts w:eastAsia="Calibri"/>
                <w:sz w:val="20"/>
                <w:szCs w:val="20"/>
                <w:lang w:eastAsia="en-US"/>
              </w:rPr>
              <w:t>lub w trybie zdalnym – z wykorzystaniem metod i technik</w:t>
            </w:r>
          </w:p>
          <w:p w:rsidR="00F208B1" w:rsidRPr="005C100B" w:rsidRDefault="00D10FCC" w:rsidP="00D10FC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10FCC">
              <w:rPr>
                <w:rFonts w:eastAsia="Calibri"/>
                <w:sz w:val="20"/>
                <w:szCs w:val="20"/>
                <w:lang w:eastAsia="en-US"/>
              </w:rPr>
              <w:t>kształcenia na odległość</w:t>
            </w:r>
            <w:bookmarkStart w:id="1" w:name="_GoBack"/>
            <w:bookmarkEnd w:id="1"/>
          </w:p>
        </w:tc>
      </w:tr>
      <w:tr w:rsidR="00F208B1" w:rsidRPr="005C100B" w:rsidTr="00547919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208B1" w:rsidRPr="005C100B" w:rsidTr="00547919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208B1" w:rsidRPr="005C100B" w:rsidTr="00547919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Uniwersytet Radomski</w:t>
            </w:r>
          </w:p>
          <w:p w:rsidR="00F208B1" w:rsidRPr="005C100B" w:rsidRDefault="00F208B1" w:rsidP="0054791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208B1" w:rsidRPr="005C100B" w:rsidTr="00547919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208B1" w:rsidRPr="005C100B" w:rsidTr="00547919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5C100B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5C100B" w:rsidRDefault="00756829" w:rsidP="0054791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56829">
              <w:rPr>
                <w:rFonts w:eastAsia="Calibri"/>
                <w:sz w:val="20"/>
                <w:szCs w:val="20"/>
                <w:lang w:eastAsia="en-US"/>
              </w:rPr>
              <w:t>https://hes.uniwersytetradom.pl</w:t>
            </w:r>
          </w:p>
        </w:tc>
      </w:tr>
      <w:tr w:rsidR="00F208B1" w:rsidRPr="00A872D7" w:rsidTr="00547919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A872D7" w:rsidRDefault="00F208B1" w:rsidP="00547919">
            <w:pPr>
              <w:rPr>
                <w:rFonts w:eastAsia="Calibri"/>
                <w:sz w:val="20"/>
                <w:szCs w:val="20"/>
                <w:lang w:val="de-DE" w:eastAsia="en-US"/>
              </w:rPr>
            </w:pPr>
            <w:proofErr w:type="spellStart"/>
            <w:r w:rsidRPr="00A872D7">
              <w:rPr>
                <w:rFonts w:eastAsia="Calibri"/>
                <w:sz w:val="20"/>
                <w:szCs w:val="20"/>
                <w:lang w:val="de-DE"/>
              </w:rPr>
              <w:t>Adres</w:t>
            </w:r>
            <w:proofErr w:type="spellEnd"/>
            <w:r w:rsidRPr="00A872D7">
              <w:rPr>
                <w:rFonts w:eastAsia="Calibri"/>
                <w:sz w:val="20"/>
                <w:szCs w:val="20"/>
                <w:lang w:val="de-DE"/>
              </w:rPr>
              <w:t xml:space="preserve"> e-mail, </w:t>
            </w:r>
            <w:proofErr w:type="spellStart"/>
            <w:r w:rsidRPr="00A872D7">
              <w:rPr>
                <w:rFonts w:eastAsia="Calibri"/>
                <w:sz w:val="20"/>
                <w:szCs w:val="20"/>
                <w:lang w:val="de-DE"/>
              </w:rPr>
              <w:t>telefon</w:t>
            </w:r>
            <w:proofErr w:type="spellEnd"/>
            <w:r w:rsidRPr="00A872D7">
              <w:rPr>
                <w:rFonts w:eastAsia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872D7">
              <w:rPr>
                <w:rFonts w:eastAsia="Calibri"/>
                <w:sz w:val="20"/>
                <w:szCs w:val="20"/>
                <w:lang w:val="de-DE"/>
              </w:rPr>
              <w:t>koordynatora</w:t>
            </w:r>
            <w:proofErr w:type="spellEnd"/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08B1" w:rsidRPr="00F208B1" w:rsidRDefault="00F208B1" w:rsidP="0054791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F208B1" w:rsidRPr="00A872D7" w:rsidRDefault="00F208B1" w:rsidP="00F208B1">
      <w:pPr>
        <w:spacing w:before="120" w:line="276" w:lineRule="auto"/>
        <w:rPr>
          <w:rFonts w:eastAsia="Calibri"/>
          <w:b/>
          <w:bCs/>
          <w:sz w:val="20"/>
          <w:szCs w:val="20"/>
          <w:lang w:val="de-DE"/>
        </w:rPr>
      </w:pPr>
    </w:p>
    <w:p w:rsidR="00F208B1" w:rsidRPr="00A872D7" w:rsidRDefault="00F208B1" w:rsidP="00F208B1">
      <w:pPr>
        <w:spacing w:after="200" w:line="276" w:lineRule="auto"/>
        <w:rPr>
          <w:rFonts w:eastAsia="Calibri"/>
          <w:b/>
          <w:bCs/>
          <w:sz w:val="20"/>
          <w:szCs w:val="20"/>
          <w:lang w:val="de-DE"/>
        </w:rPr>
      </w:pPr>
      <w:r w:rsidRPr="00A872D7">
        <w:rPr>
          <w:rFonts w:eastAsia="Calibri"/>
          <w:b/>
          <w:bCs/>
          <w:sz w:val="20"/>
          <w:szCs w:val="20"/>
          <w:lang w:val="de-DE"/>
        </w:rPr>
        <w:br w:type="page"/>
      </w:r>
    </w:p>
    <w:p w:rsidR="00F208B1" w:rsidRPr="005C100B" w:rsidRDefault="00F208B1" w:rsidP="00F208B1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5C100B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="00D87183" w:rsidRPr="005C100B" w:rsidTr="00547919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87183" w:rsidRPr="005C100B" w:rsidRDefault="00D87183" w:rsidP="00D87183">
            <w:pPr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125C46" w:rsidRPr="009911B1" w:rsidRDefault="00125C46" w:rsidP="00D8718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87183" w:rsidRPr="005C100B" w:rsidTr="00547919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D87183" w:rsidRPr="005C100B" w:rsidRDefault="00D87183" w:rsidP="00D87183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D87183" w:rsidRPr="009911B1" w:rsidRDefault="00D87183" w:rsidP="00D87183">
            <w:pPr>
              <w:autoSpaceDE w:val="0"/>
              <w:autoSpaceDN w:val="0"/>
              <w:adjustRightInd w:val="0"/>
              <w:ind w:left="3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208B1" w:rsidRPr="005C100B" w:rsidTr="00547919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D10FCC" w:rsidRPr="00D10FCC" w:rsidRDefault="00D10FCC" w:rsidP="00D10FCC">
            <w:pPr>
              <w:tabs>
                <w:tab w:val="left" w:pos="4073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10FCC">
              <w:rPr>
                <w:rFonts w:eastAsia="Calibri"/>
                <w:sz w:val="20"/>
                <w:szCs w:val="20"/>
                <w:lang w:eastAsia="en-US"/>
              </w:rPr>
              <w:t>Wykład tradycyjny, metoda podająca z wykorzystaniem pomocy</w:t>
            </w:r>
          </w:p>
          <w:p w:rsidR="00F208B1" w:rsidRPr="009911B1" w:rsidRDefault="00D10FCC" w:rsidP="00D10FCC">
            <w:pPr>
              <w:tabs>
                <w:tab w:val="left" w:pos="4073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Multimedialnych.</w:t>
            </w:r>
          </w:p>
        </w:tc>
      </w:tr>
      <w:tr w:rsidR="00F208B1" w:rsidRPr="005C100B" w:rsidTr="00547919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D10FCC" w:rsidRPr="00D10FCC" w:rsidRDefault="00D10FCC" w:rsidP="00D10FCC">
            <w:pPr>
              <w:autoSpaceDE w:val="0"/>
              <w:autoSpaceDN w:val="0"/>
              <w:adjustRightInd w:val="0"/>
              <w:ind w:left="11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10FCC">
              <w:rPr>
                <w:rFonts w:eastAsia="Calibri"/>
                <w:sz w:val="20"/>
                <w:szCs w:val="20"/>
                <w:lang w:eastAsia="en-US"/>
              </w:rPr>
              <w:t>Warunkiem zaliczenia przedmiotu jest osiągnięcie wszystkich</w:t>
            </w:r>
          </w:p>
          <w:p w:rsidR="00F208B1" w:rsidRPr="009911B1" w:rsidRDefault="00D10FCC" w:rsidP="00D10FCC">
            <w:pPr>
              <w:autoSpaceDE w:val="0"/>
              <w:autoSpaceDN w:val="0"/>
              <w:adjustRightInd w:val="0"/>
              <w:ind w:left="11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10FCC">
              <w:rPr>
                <w:rFonts w:eastAsia="Calibri"/>
                <w:sz w:val="20"/>
                <w:szCs w:val="20"/>
                <w:lang w:eastAsia="en-US"/>
              </w:rPr>
              <w:t>wymaganych efektów uczenia się określonych dla przedmiotu</w:t>
            </w:r>
          </w:p>
        </w:tc>
      </w:tr>
    </w:tbl>
    <w:p w:rsidR="00F208B1" w:rsidRDefault="00F208B1" w:rsidP="00F208B1">
      <w:bookmarkStart w:id="2" w:name="_Hlk32481701"/>
    </w:p>
    <w:p w:rsidR="00384478" w:rsidRDefault="00384478" w:rsidP="00F208B1"/>
    <w:tbl>
      <w:tblPr>
        <w:tblW w:w="49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8"/>
        <w:gridCol w:w="4004"/>
        <w:gridCol w:w="1449"/>
        <w:gridCol w:w="1242"/>
        <w:gridCol w:w="1242"/>
        <w:gridCol w:w="1998"/>
      </w:tblGrid>
      <w:tr w:rsidR="00F208B1" w:rsidRPr="005C100B" w:rsidTr="00342808">
        <w:trPr>
          <w:jc w:val="center"/>
        </w:trPr>
        <w:tc>
          <w:tcPr>
            <w:tcW w:w="5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F208B1" w:rsidRPr="005C100B" w:rsidRDefault="00F208B1" w:rsidP="00547919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80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F208B1" w:rsidRPr="005C100B" w:rsidRDefault="00F208B1" w:rsidP="00547919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F208B1" w:rsidRPr="005C100B" w:rsidRDefault="00F208B1" w:rsidP="0054791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F208B1" w:rsidRPr="005C100B" w:rsidRDefault="00F208B1" w:rsidP="0054791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61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F208B1" w:rsidRPr="005C100B" w:rsidRDefault="00F208B1" w:rsidP="0054791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902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5C100B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342808" w:rsidRPr="00344268" w:rsidTr="000B6824">
        <w:trPr>
          <w:trHeight w:val="3220"/>
          <w:jc w:val="center"/>
        </w:trPr>
        <w:tc>
          <w:tcPr>
            <w:tcW w:w="514" w:type="pct"/>
            <w:shd w:val="clear" w:color="auto" w:fill="auto"/>
          </w:tcPr>
          <w:p w:rsidR="00342808" w:rsidRPr="00344268" w:rsidRDefault="00342808" w:rsidP="00547919">
            <w:pPr>
              <w:rPr>
                <w:sz w:val="20"/>
                <w:szCs w:val="20"/>
              </w:rPr>
            </w:pPr>
          </w:p>
        </w:tc>
        <w:tc>
          <w:tcPr>
            <w:tcW w:w="1808" w:type="pct"/>
            <w:shd w:val="clear" w:color="auto" w:fill="auto"/>
            <w:tcMar>
              <w:left w:w="28" w:type="dxa"/>
              <w:right w:w="28" w:type="dxa"/>
            </w:tcMar>
          </w:tcPr>
          <w:p w:rsidR="00342808" w:rsidRPr="00344268" w:rsidRDefault="00342808" w:rsidP="00547919">
            <w:pPr>
              <w:rPr>
                <w:sz w:val="20"/>
                <w:szCs w:val="20"/>
              </w:rPr>
            </w:pPr>
          </w:p>
        </w:tc>
        <w:tc>
          <w:tcPr>
            <w:tcW w:w="654" w:type="pct"/>
            <w:shd w:val="clear" w:color="auto" w:fill="auto"/>
          </w:tcPr>
          <w:p w:rsidR="00342808" w:rsidRDefault="00342808" w:rsidP="00342808">
            <w:pPr>
              <w:jc w:val="center"/>
            </w:pPr>
            <w:r>
              <w:rPr>
                <w:rStyle w:val="fontstyle01"/>
              </w:rPr>
              <w:t>Właściwy efekt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kierunkowy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określony dla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danego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kierunku, który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odnosi się do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opisu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charakterystyki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„Zna i rozumie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fundamentalne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dylematy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współczesnej</w:t>
            </w:r>
            <w:r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cywilizacji”</w:t>
            </w:r>
          </w:p>
          <w:p w:rsidR="00342808" w:rsidRPr="00344268" w:rsidRDefault="00342808" w:rsidP="003844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</w:tcPr>
          <w:p w:rsidR="00342808" w:rsidRPr="00344268" w:rsidRDefault="00342808" w:rsidP="00547919">
            <w:pPr>
              <w:rPr>
                <w:sz w:val="20"/>
                <w:szCs w:val="20"/>
              </w:rPr>
            </w:pPr>
            <w:r w:rsidRPr="00344268">
              <w:rPr>
                <w:sz w:val="20"/>
                <w:szCs w:val="20"/>
              </w:rPr>
              <w:t>wykład</w:t>
            </w:r>
          </w:p>
          <w:p w:rsidR="00342808" w:rsidRPr="00344268" w:rsidRDefault="00342808" w:rsidP="00547919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</w:tcPr>
          <w:p w:rsidR="00342808" w:rsidRPr="00342808" w:rsidRDefault="00342808" w:rsidP="00342808">
            <w:pPr>
              <w:rPr>
                <w:sz w:val="20"/>
                <w:szCs w:val="20"/>
              </w:rPr>
            </w:pPr>
            <w:r w:rsidRPr="00342808">
              <w:rPr>
                <w:sz w:val="20"/>
                <w:szCs w:val="20"/>
              </w:rPr>
              <w:t>zaliczenie</w:t>
            </w:r>
          </w:p>
          <w:p w:rsidR="00342808" w:rsidRPr="00344268" w:rsidRDefault="00342808" w:rsidP="00342808">
            <w:pPr>
              <w:rPr>
                <w:sz w:val="20"/>
                <w:szCs w:val="20"/>
              </w:rPr>
            </w:pPr>
            <w:r w:rsidRPr="00342808">
              <w:rPr>
                <w:sz w:val="20"/>
                <w:szCs w:val="20"/>
              </w:rPr>
              <w:t>na ocenę</w:t>
            </w:r>
          </w:p>
        </w:tc>
        <w:tc>
          <w:tcPr>
            <w:tcW w:w="902" w:type="pct"/>
            <w:shd w:val="clear" w:color="auto" w:fill="auto"/>
            <w:tcMar>
              <w:left w:w="28" w:type="dxa"/>
              <w:right w:w="28" w:type="dxa"/>
            </w:tcMar>
          </w:tcPr>
          <w:p w:rsidR="00342808" w:rsidRPr="00344268" w:rsidRDefault="00342808" w:rsidP="00547919">
            <w:pPr>
              <w:rPr>
                <w:sz w:val="20"/>
                <w:szCs w:val="20"/>
              </w:rPr>
            </w:pPr>
          </w:p>
        </w:tc>
      </w:tr>
      <w:bookmarkEnd w:id="2"/>
    </w:tbl>
    <w:p w:rsidR="00F208B1" w:rsidRPr="005C100B" w:rsidRDefault="00F208B1" w:rsidP="00F208B1">
      <w:pPr>
        <w:rPr>
          <w:rFonts w:eastAsia="Calibri"/>
          <w:sz w:val="20"/>
          <w:szCs w:val="20"/>
        </w:rPr>
      </w:pPr>
    </w:p>
    <w:p w:rsidR="00F208B1" w:rsidRPr="005C100B" w:rsidRDefault="00F208B1" w:rsidP="00F208B1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10"/>
      </w:tblGrid>
      <w:tr w:rsidR="00F208B1" w:rsidRPr="005C100B" w:rsidTr="00547919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="00F208B1" w:rsidRPr="005C100B" w:rsidTr="00547919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208B1" w:rsidRPr="005C5C15" w:rsidRDefault="00F208B1" w:rsidP="0054791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5C15">
              <w:rPr>
                <w:rFonts w:eastAsia="Calibri"/>
                <w:sz w:val="20"/>
                <w:szCs w:val="20"/>
                <w:lang w:eastAsia="en-US"/>
              </w:rPr>
              <w:t>Literatura podstawowa</w:t>
            </w:r>
          </w:p>
          <w:p w:rsidR="00F208B1" w:rsidRPr="005C100B" w:rsidRDefault="00F208B1" w:rsidP="0054791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F208B1" w:rsidRDefault="00F208B1" w:rsidP="00F208B1">
      <w:pPr>
        <w:rPr>
          <w:rFonts w:eastAsia="Calibri"/>
          <w:sz w:val="20"/>
          <w:szCs w:val="20"/>
          <w:lang w:eastAsia="en-US"/>
        </w:rPr>
      </w:pPr>
    </w:p>
    <w:p w:rsidR="00F208B1" w:rsidRPr="005C100B" w:rsidRDefault="00F208B1" w:rsidP="00F208B1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8"/>
        <w:gridCol w:w="3656"/>
        <w:gridCol w:w="1882"/>
      </w:tblGrid>
      <w:tr w:rsidR="00125C46" w:rsidRPr="005C100B" w:rsidTr="0021482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125C46" w:rsidRPr="005C100B" w:rsidRDefault="00125C46" w:rsidP="00214822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5C100B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125C46" w:rsidRPr="005C100B" w:rsidTr="0021482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125C46" w:rsidRPr="005C100B" w:rsidRDefault="00125C46" w:rsidP="0021482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125C46" w:rsidRPr="005C100B" w:rsidRDefault="00125C46" w:rsidP="0021482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125C46" w:rsidRPr="005C100B" w:rsidTr="00214822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125C46" w:rsidRPr="005C100B" w:rsidRDefault="00125C46" w:rsidP="0021482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30" w:type="pct"/>
            <w:shd w:val="clear" w:color="auto" w:fill="E2EEE3"/>
            <w:vAlign w:val="center"/>
          </w:tcPr>
          <w:p w:rsidR="00125C46" w:rsidRPr="005C100B" w:rsidRDefault="00125C46" w:rsidP="00214822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Zajęcia bez nauczyciela-praca własna studenta </w:t>
            </w:r>
          </w:p>
          <w:p w:rsidR="00125C46" w:rsidRPr="005C100B" w:rsidRDefault="00125C46" w:rsidP="00214822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vAlign w:val="center"/>
          </w:tcPr>
          <w:p w:rsidR="00125C46" w:rsidRPr="005C100B" w:rsidRDefault="00125C46" w:rsidP="0021482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125C46" w:rsidRPr="005C100B" w:rsidTr="0021482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125C46" w:rsidRPr="005C100B" w:rsidRDefault="00125C46" w:rsidP="0021482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Udział w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630" w:type="pct"/>
            <w:shd w:val="clear" w:color="auto" w:fill="auto"/>
            <w:vAlign w:val="center"/>
          </w:tcPr>
          <w:p w:rsidR="00125C46" w:rsidRPr="005C100B" w:rsidRDefault="00125C46" w:rsidP="0021482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125C46" w:rsidRPr="005C100B" w:rsidRDefault="00457A80" w:rsidP="0021482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125C4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125C46" w:rsidRP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125C46" w:rsidRPr="005C100B" w:rsidTr="0021482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125C46" w:rsidRPr="005C100B" w:rsidRDefault="00125C46" w:rsidP="0021482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Samodzielne studiowanie tematyki …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1630" w:type="pct"/>
            <w:shd w:val="clear" w:color="auto" w:fill="auto"/>
            <w:vAlign w:val="center"/>
          </w:tcPr>
          <w:p w:rsidR="00125C46" w:rsidRPr="005C100B" w:rsidRDefault="00457A80" w:rsidP="0021482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125C46">
              <w:rPr>
                <w:rFonts w:eastAsia="Calibri"/>
                <w:sz w:val="20"/>
                <w:szCs w:val="20"/>
                <w:lang w:eastAsia="en-US"/>
              </w:rPr>
              <w:t>0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125C46" w:rsidRP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125C46" w:rsidRPr="005C100B" w:rsidRDefault="00125C46" w:rsidP="0021482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125C46" w:rsidRPr="005C100B" w:rsidTr="0021482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125C46" w:rsidRPr="005C100B" w:rsidRDefault="00125C46" w:rsidP="002148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6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5C46" w:rsidRPr="005C100B" w:rsidRDefault="00457A80" w:rsidP="0021482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125C46">
              <w:rPr>
                <w:rFonts w:eastAsia="Calibri"/>
                <w:sz w:val="20"/>
                <w:szCs w:val="20"/>
                <w:lang w:eastAsia="en-US"/>
              </w:rPr>
              <w:t>0 [h]/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0,8 </w:t>
            </w:r>
            <w:r w:rsidR="00125C46" w:rsidRP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5C46" w:rsidRPr="005C100B" w:rsidRDefault="00457A80" w:rsidP="0021482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125C46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1,2</w:t>
            </w:r>
            <w:r w:rsidR="00125C4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125C46" w:rsidRP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125C46" w:rsidRPr="005C100B" w:rsidTr="0021482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125C46" w:rsidRPr="005C100B" w:rsidRDefault="00125C46" w:rsidP="002148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125C46" w:rsidRPr="005C100B" w:rsidRDefault="00125C46" w:rsidP="0021482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F208B1" w:rsidRPr="005C100B" w:rsidRDefault="00F208B1" w:rsidP="00F208B1">
      <w:pPr>
        <w:rPr>
          <w:rFonts w:eastAsia="Calibri"/>
          <w:sz w:val="20"/>
          <w:szCs w:val="20"/>
        </w:rPr>
      </w:pPr>
    </w:p>
    <w:p w:rsidR="00F208B1" w:rsidRPr="005C100B" w:rsidRDefault="00F208B1" w:rsidP="00F208B1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16"/>
      </w:tblGrid>
      <w:tr w:rsidR="00F208B1" w:rsidRPr="005C100B" w:rsidTr="00547919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F208B1" w:rsidRPr="005C100B" w:rsidRDefault="00F208B1" w:rsidP="00547919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F208B1" w:rsidRPr="005C100B" w:rsidTr="00547919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384478" w:rsidRPr="005C100B" w:rsidRDefault="00384478" w:rsidP="0038447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F208B1" w:rsidRPr="005C100B" w:rsidRDefault="00384478" w:rsidP="00384478">
            <w:pPr>
              <w:jc w:val="both"/>
              <w:rPr>
                <w:rFonts w:eastAsia="Calibri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  <w:bookmarkEnd w:id="0"/>
    </w:tbl>
    <w:p w:rsidR="00A96EE6" w:rsidRDefault="00A96EE6"/>
    <w:sectPr w:rsidR="00A96EE6" w:rsidSect="008B0DF9">
      <w:pgSz w:w="11906" w:h="16838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8B1"/>
    <w:rsid w:val="000439A9"/>
    <w:rsid w:val="00125C46"/>
    <w:rsid w:val="00342808"/>
    <w:rsid w:val="00384478"/>
    <w:rsid w:val="00457A80"/>
    <w:rsid w:val="00756829"/>
    <w:rsid w:val="00A96EE6"/>
    <w:rsid w:val="00D10FCC"/>
    <w:rsid w:val="00D87183"/>
    <w:rsid w:val="00D908F9"/>
    <w:rsid w:val="00F20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E5887F"/>
  <w15:chartTrackingRefBased/>
  <w15:docId w15:val="{8EA4192E-46DD-462D-9D33-47F035BC0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08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F208B1"/>
    <w:rPr>
      <w:color w:val="0000FF"/>
      <w:u w:val="single"/>
    </w:rPr>
  </w:style>
  <w:style w:type="paragraph" w:customStyle="1" w:styleId="Default">
    <w:name w:val="Default"/>
    <w:rsid w:val="00457A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fontstyle01">
    <w:name w:val="fontstyle01"/>
    <w:basedOn w:val="Domylnaczcionkaakapitu"/>
    <w:rsid w:val="00342808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459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Anna Kowalska</cp:lastModifiedBy>
  <cp:revision>5</cp:revision>
  <dcterms:created xsi:type="dcterms:W3CDTF">2026-04-07T09:38:00Z</dcterms:created>
  <dcterms:modified xsi:type="dcterms:W3CDTF">2026-04-20T11:03:00Z</dcterms:modified>
</cp:coreProperties>
</file>